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D5B" w:rsidRPr="00AB5D5B" w:rsidRDefault="00AB5D5B" w:rsidP="00AB5D5B">
      <w:pPr>
        <w:shd w:val="clear" w:color="auto" w:fill="FFFFFF"/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4"/>
          <w:szCs w:val="34"/>
          <w:lang w:eastAsia="ru-RU"/>
        </w:rPr>
      </w:pPr>
      <w:bookmarkStart w:id="0" w:name="_GoBack"/>
      <w:r w:rsidRPr="00AB5D5B">
        <w:rPr>
          <w:rFonts w:ascii="Times New Roman" w:eastAsia="Times New Roman" w:hAnsi="Times New Roman" w:cs="Times New Roman"/>
          <w:noProof/>
          <w:color w:val="FF0000"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3240405</wp:posOffset>
            </wp:positionH>
            <wp:positionV relativeFrom="paragraph">
              <wp:posOffset>325755</wp:posOffset>
            </wp:positionV>
            <wp:extent cx="3562350" cy="1781175"/>
            <wp:effectExtent l="19050" t="0" r="0" b="0"/>
            <wp:wrapSquare wrapText="bothSides"/>
            <wp:docPr id="1" name="Рисунок 1" descr="https://cdn.lifehacker.ru/wp-content/uploads/2015/12/123456_14510574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dn.lifehacker.ru/wp-content/uploads/2015/12/123456_145105743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B5D5B">
        <w:rPr>
          <w:rFonts w:ascii="Times New Roman" w:eastAsia="Times New Roman" w:hAnsi="Times New Roman" w:cs="Times New Roman"/>
          <w:b/>
          <w:bCs/>
          <w:color w:val="FF0000"/>
          <w:kern w:val="36"/>
          <w:sz w:val="34"/>
          <w:szCs w:val="34"/>
          <w:lang w:eastAsia="ru-RU"/>
        </w:rPr>
        <w:t>Простые правила безопасного использования пиротехники</w:t>
      </w:r>
      <w:bookmarkEnd w:id="0"/>
    </w:p>
    <w:p w:rsidR="00AB5D5B" w:rsidRPr="00AB5D5B" w:rsidRDefault="00AB5D5B" w:rsidP="00AB5D5B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5D5B">
        <w:rPr>
          <w:rFonts w:ascii="Times New Roman" w:eastAsia="Times New Roman" w:hAnsi="Times New Roman" w:cs="Times New Roman"/>
          <w:sz w:val="26"/>
          <w:szCs w:val="26"/>
          <w:lang w:eastAsia="ru-RU"/>
        </w:rPr>
        <w:t>Любой праздник становится ярче, когда сопровождается световыми спецэффектами. Цветные искры салютов, бенгальских огней, петард и римских свечей стали для многих из нас традиционной, ожидаемой частью праздников и торжеств.</w:t>
      </w:r>
    </w:p>
    <w:p w:rsidR="00AB5D5B" w:rsidRPr="00AB5D5B" w:rsidRDefault="00AB5D5B" w:rsidP="00AB5D5B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5D5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Помните: пренебрежение правилами безопасности, небрежность при запуске салютов, могут омрачить праздник, и привести к травмам, ожогам и другим неприятным последствиям.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B5D5B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 сделать использование пиротехнических изделий максимально безопасным?</w:t>
      </w:r>
    </w:p>
    <w:p w:rsidR="00AB5D5B" w:rsidRPr="00AB5D5B" w:rsidRDefault="00AB5D5B" w:rsidP="00AB5D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5D5B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Рассказываем:</w:t>
      </w:r>
    </w:p>
    <w:p w:rsidR="00AB5D5B" w:rsidRPr="00AB5D5B" w:rsidRDefault="00AB5D5B" w:rsidP="00AB5D5B">
      <w:pPr>
        <w:numPr>
          <w:ilvl w:val="0"/>
          <w:numId w:val="1"/>
        </w:numPr>
        <w:shd w:val="clear" w:color="auto" w:fill="FFFFFF"/>
        <w:spacing w:after="0" w:line="240" w:lineRule="auto"/>
        <w:ind w:left="493" w:hanging="35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5D5B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Перед использованием - обязательно внимательно прочитать инструкцию на этикетке.</w:t>
      </w:r>
    </w:p>
    <w:p w:rsidR="00AB5D5B" w:rsidRPr="00AB5D5B" w:rsidRDefault="00AB5D5B" w:rsidP="00AB5D5B">
      <w:pPr>
        <w:numPr>
          <w:ilvl w:val="0"/>
          <w:numId w:val="1"/>
        </w:numPr>
        <w:shd w:val="clear" w:color="auto" w:fill="FFFFFF"/>
        <w:spacing w:after="0" w:line="240" w:lineRule="auto"/>
        <w:ind w:left="493" w:hanging="35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5D5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Применять любую пиротехнику можно только в соответствии с требованиями инструкции по эксплуатации завода-изготовителя.</w:t>
      </w:r>
    </w:p>
    <w:p w:rsidR="00AB5D5B" w:rsidRPr="00AB5D5B" w:rsidRDefault="00AB5D5B" w:rsidP="00AB5D5B">
      <w:pPr>
        <w:numPr>
          <w:ilvl w:val="0"/>
          <w:numId w:val="1"/>
        </w:numPr>
        <w:shd w:val="clear" w:color="auto" w:fill="FFFFFF"/>
        <w:spacing w:after="0" w:line="240" w:lineRule="auto"/>
        <w:ind w:left="493" w:hanging="35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5D5B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Используйте петарды только на открытом воздухе!</w:t>
      </w:r>
    </w:p>
    <w:p w:rsidR="00AB5D5B" w:rsidRPr="00AB5D5B" w:rsidRDefault="00AB5D5B" w:rsidP="00AB5D5B">
      <w:pPr>
        <w:numPr>
          <w:ilvl w:val="0"/>
          <w:numId w:val="1"/>
        </w:numPr>
        <w:shd w:val="clear" w:color="auto" w:fill="FFFFFF"/>
        <w:spacing w:after="0" w:line="240" w:lineRule="auto"/>
        <w:ind w:left="493" w:hanging="35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5D5B">
        <w:rPr>
          <w:rFonts w:ascii="Times New Roman" w:eastAsia="Times New Roman" w:hAnsi="Times New Roman" w:cs="Times New Roman"/>
          <w:sz w:val="26"/>
          <w:szCs w:val="26"/>
          <w:lang w:eastAsia="ru-RU"/>
        </w:rPr>
        <w:t>Заранее определите место, где   будете проводить фейерверк.</w:t>
      </w:r>
    </w:p>
    <w:p w:rsidR="00AB5D5B" w:rsidRPr="00AB5D5B" w:rsidRDefault="00AB5D5B" w:rsidP="00AB5D5B">
      <w:pPr>
        <w:numPr>
          <w:ilvl w:val="0"/>
          <w:numId w:val="1"/>
        </w:numPr>
        <w:shd w:val="clear" w:color="auto" w:fill="FFFFFF"/>
        <w:spacing w:after="0" w:line="240" w:lineRule="auto"/>
        <w:ind w:left="493" w:hanging="35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5D5B">
        <w:rPr>
          <w:rFonts w:ascii="Times New Roman" w:eastAsia="Times New Roman" w:hAnsi="Times New Roman" w:cs="Times New Roman"/>
          <w:sz w:val="26"/>
          <w:szCs w:val="26"/>
          <w:lang w:eastAsia="ru-RU"/>
        </w:rPr>
        <w:t>Выберите для запуска ровную, удаленную от жилых домов площадку без деревьев, линий электропередач и других препятствий.</w:t>
      </w:r>
    </w:p>
    <w:p w:rsidR="00AB5D5B" w:rsidRPr="00AB5D5B" w:rsidRDefault="00AB5D5B" w:rsidP="00AB5D5B">
      <w:pPr>
        <w:numPr>
          <w:ilvl w:val="0"/>
          <w:numId w:val="1"/>
        </w:numPr>
        <w:shd w:val="clear" w:color="auto" w:fill="FFFFFF"/>
        <w:spacing w:after="0" w:line="240" w:lineRule="auto"/>
        <w:ind w:left="493" w:hanging="35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5D5B">
        <w:rPr>
          <w:rFonts w:ascii="Times New Roman" w:eastAsia="Times New Roman" w:hAnsi="Times New Roman" w:cs="Times New Roman"/>
          <w:sz w:val="26"/>
          <w:szCs w:val="26"/>
          <w:lang w:eastAsia="ru-RU"/>
        </w:rPr>
        <w:t>Убедитесь, что зрители будут находиться достаточно далеко от опасной зоны, оптимально- не ближе 30-50 метров к точке запуска.</w:t>
      </w:r>
    </w:p>
    <w:p w:rsidR="00AB5D5B" w:rsidRPr="00AB5D5B" w:rsidRDefault="00AB5D5B" w:rsidP="00AB5D5B">
      <w:pPr>
        <w:numPr>
          <w:ilvl w:val="0"/>
          <w:numId w:val="1"/>
        </w:numPr>
        <w:shd w:val="clear" w:color="auto" w:fill="FFFFFF"/>
        <w:spacing w:after="0" w:line="240" w:lineRule="auto"/>
        <w:ind w:left="493" w:hanging="35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5D5B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запускайте ракеты во дворах-колодцах, в квартирах, вблизи домов и на небольших огороженных территориях.</w:t>
      </w:r>
    </w:p>
    <w:p w:rsidR="00AB5D5B" w:rsidRPr="00AB5D5B" w:rsidRDefault="00AB5D5B" w:rsidP="00AB5D5B">
      <w:pPr>
        <w:numPr>
          <w:ilvl w:val="0"/>
          <w:numId w:val="1"/>
        </w:numPr>
        <w:shd w:val="clear" w:color="auto" w:fill="FFFFFF"/>
        <w:spacing w:after="0" w:line="240" w:lineRule="auto"/>
        <w:ind w:left="493" w:hanging="35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5D5B">
        <w:rPr>
          <w:rFonts w:ascii="Times New Roman" w:eastAsia="Times New Roman" w:hAnsi="Times New Roman" w:cs="Times New Roman"/>
          <w:sz w:val="26"/>
          <w:szCs w:val="26"/>
          <w:lang w:eastAsia="ru-RU"/>
        </w:rPr>
        <w:t>Если на улице ветрено, или идёт сильный снег - перенесите запуск на другой день.</w:t>
      </w:r>
    </w:p>
    <w:p w:rsidR="00AB5D5B" w:rsidRPr="00AB5D5B" w:rsidRDefault="00AB5D5B" w:rsidP="00AB5D5B">
      <w:pPr>
        <w:numPr>
          <w:ilvl w:val="0"/>
          <w:numId w:val="1"/>
        </w:numPr>
        <w:shd w:val="clear" w:color="auto" w:fill="FFFFFF"/>
        <w:spacing w:after="0" w:line="240" w:lineRule="auto"/>
        <w:ind w:left="493" w:hanging="35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5D5B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Запускать петарды детям- категорически запрещено!</w:t>
      </w:r>
    </w:p>
    <w:p w:rsidR="00AB5D5B" w:rsidRPr="00AB5D5B" w:rsidRDefault="00AB5D5B" w:rsidP="00AB5D5B">
      <w:pPr>
        <w:numPr>
          <w:ilvl w:val="0"/>
          <w:numId w:val="1"/>
        </w:numPr>
        <w:shd w:val="clear" w:color="auto" w:fill="FFFFFF"/>
        <w:spacing w:after="0" w:line="240" w:lineRule="auto"/>
        <w:ind w:left="493" w:hanging="35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5D5B">
        <w:rPr>
          <w:rFonts w:ascii="Times New Roman" w:eastAsia="Times New Roman" w:hAnsi="Times New Roman" w:cs="Times New Roman"/>
          <w:sz w:val="26"/>
          <w:szCs w:val="26"/>
          <w:lang w:eastAsia="ru-RU"/>
        </w:rPr>
        <w:t>Фитиль следует поджигать на расстоянии вытянутой руки.</w:t>
      </w:r>
    </w:p>
    <w:p w:rsidR="00AB5D5B" w:rsidRPr="00AB5D5B" w:rsidRDefault="00AB5D5B" w:rsidP="00AB5D5B">
      <w:pPr>
        <w:numPr>
          <w:ilvl w:val="0"/>
          <w:numId w:val="1"/>
        </w:numPr>
        <w:shd w:val="clear" w:color="auto" w:fill="FFFFFF"/>
        <w:spacing w:after="0" w:line="240" w:lineRule="auto"/>
        <w:ind w:left="493" w:hanging="35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5D5B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наклоняйтесь над пиротехникой в процессе запуска и работы.</w:t>
      </w:r>
    </w:p>
    <w:p w:rsidR="00AB5D5B" w:rsidRPr="00AB5D5B" w:rsidRDefault="00AB5D5B" w:rsidP="00AB5D5B">
      <w:pPr>
        <w:numPr>
          <w:ilvl w:val="0"/>
          <w:numId w:val="1"/>
        </w:numPr>
        <w:shd w:val="clear" w:color="auto" w:fill="FFFFFF"/>
        <w:spacing w:after="0" w:line="240" w:lineRule="auto"/>
        <w:ind w:left="493" w:hanging="35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5D5B">
        <w:rPr>
          <w:rFonts w:ascii="Times New Roman" w:eastAsia="Times New Roman" w:hAnsi="Times New Roman" w:cs="Times New Roman"/>
          <w:sz w:val="26"/>
          <w:szCs w:val="26"/>
          <w:lang w:eastAsia="ru-RU"/>
        </w:rPr>
        <w:t>Если петарда не сработала - не пытайтесь исправить положение и поджечь фитиль еще раз.</w:t>
      </w:r>
    </w:p>
    <w:p w:rsidR="00AB5D5B" w:rsidRPr="00AB5D5B" w:rsidRDefault="00AB5D5B" w:rsidP="00AB5D5B">
      <w:pPr>
        <w:numPr>
          <w:ilvl w:val="0"/>
          <w:numId w:val="1"/>
        </w:numPr>
        <w:shd w:val="clear" w:color="auto" w:fill="FFFFFF"/>
        <w:spacing w:after="0" w:line="240" w:lineRule="auto"/>
        <w:ind w:left="493" w:hanging="35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5D5B">
        <w:rPr>
          <w:rFonts w:ascii="Times New Roman" w:eastAsia="Times New Roman" w:hAnsi="Times New Roman" w:cs="Times New Roman"/>
          <w:sz w:val="26"/>
          <w:szCs w:val="26"/>
          <w:lang w:eastAsia="ru-RU"/>
        </w:rPr>
        <w:t>Не разбирайте пиротехнические изделия, ни до их использования, ни после.</w:t>
      </w:r>
    </w:p>
    <w:p w:rsidR="00AB5D5B" w:rsidRPr="00AB5D5B" w:rsidRDefault="00AB5D5B" w:rsidP="00AB5D5B">
      <w:pPr>
        <w:numPr>
          <w:ilvl w:val="0"/>
          <w:numId w:val="1"/>
        </w:numPr>
        <w:shd w:val="clear" w:color="auto" w:fill="FFFFFF"/>
        <w:spacing w:after="0" w:line="240" w:lineRule="auto"/>
        <w:ind w:left="493" w:hanging="35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5D5B">
        <w:rPr>
          <w:rFonts w:ascii="Times New Roman" w:eastAsia="Times New Roman" w:hAnsi="Times New Roman" w:cs="Times New Roman"/>
          <w:sz w:val="26"/>
          <w:szCs w:val="26"/>
          <w:lang w:eastAsia="ru-RU"/>
        </w:rPr>
        <w:t>Не удерживайте горящую петарду в руках!</w:t>
      </w:r>
    </w:p>
    <w:p w:rsidR="00AB5D5B" w:rsidRPr="00AB5D5B" w:rsidRDefault="00AB5D5B" w:rsidP="00AB5D5B">
      <w:pPr>
        <w:numPr>
          <w:ilvl w:val="0"/>
          <w:numId w:val="1"/>
        </w:numPr>
        <w:shd w:val="clear" w:color="auto" w:fill="FFFFFF"/>
        <w:spacing w:after="0" w:line="240" w:lineRule="auto"/>
        <w:ind w:left="493" w:hanging="35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5D5B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приближайтесь к работающей петарде ближе, чем на 5-10 м!</w:t>
      </w:r>
    </w:p>
    <w:p w:rsidR="00AB5D5B" w:rsidRPr="00AB5D5B" w:rsidRDefault="00AB5D5B" w:rsidP="00AB5D5B">
      <w:pPr>
        <w:numPr>
          <w:ilvl w:val="0"/>
          <w:numId w:val="1"/>
        </w:numPr>
        <w:shd w:val="clear" w:color="auto" w:fill="FFFFFF"/>
        <w:spacing w:after="0" w:line="240" w:lineRule="auto"/>
        <w:ind w:left="493" w:hanging="35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5D5B">
        <w:rPr>
          <w:rFonts w:ascii="Times New Roman" w:eastAsia="Times New Roman" w:hAnsi="Times New Roman" w:cs="Times New Roman"/>
          <w:sz w:val="26"/>
          <w:szCs w:val="26"/>
          <w:lang w:eastAsia="ru-RU"/>
        </w:rPr>
        <w:t>Ни при каких условиях не направляйте работающее изделие в сторону зрителей.</w:t>
      </w:r>
    </w:p>
    <w:p w:rsidR="00AB5D5B" w:rsidRPr="00AB5D5B" w:rsidRDefault="00AB5D5B" w:rsidP="00AB5D5B">
      <w:pPr>
        <w:numPr>
          <w:ilvl w:val="0"/>
          <w:numId w:val="1"/>
        </w:numPr>
        <w:shd w:val="clear" w:color="auto" w:fill="FFFFFF"/>
        <w:spacing w:after="0" w:line="240" w:lineRule="auto"/>
        <w:ind w:left="493" w:hanging="35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5D5B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После окончания работы изделия, безопасно подходить к нему можно только спустя, как минимум, 10 минут.</w:t>
      </w:r>
    </w:p>
    <w:p w:rsidR="00AB5D5B" w:rsidRPr="00AB5D5B" w:rsidRDefault="00AB5D5B" w:rsidP="00AB5D5B">
      <w:pPr>
        <w:numPr>
          <w:ilvl w:val="0"/>
          <w:numId w:val="1"/>
        </w:numPr>
        <w:shd w:val="clear" w:color="auto" w:fill="FFFFFF"/>
        <w:spacing w:after="0" w:line="240" w:lineRule="auto"/>
        <w:ind w:left="493" w:hanging="35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5D5B">
        <w:rPr>
          <w:rFonts w:ascii="Times New Roman" w:eastAsia="Times New Roman" w:hAnsi="Times New Roman" w:cs="Times New Roman"/>
          <w:b/>
          <w:bCs/>
          <w:noProof/>
          <w:sz w:val="26"/>
          <w:szCs w:val="26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132715</wp:posOffset>
            </wp:positionV>
            <wp:extent cx="3657600" cy="2438400"/>
            <wp:effectExtent l="0" t="0" r="0" b="0"/>
            <wp:wrapSquare wrapText="bothSides"/>
            <wp:docPr id="2" name="Рисунок 2" descr="https://avatars.mds.yandex.net/get-pdb/1926871/a8b19a0e-a01f-4fe8-98d7-218242a6daeb/s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vatars.mds.yandex.net/get-pdb/1926871/a8b19a0e-a01f-4fe8-98d7-218242a6daeb/s120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B5D5B">
        <w:rPr>
          <w:rFonts w:ascii="Times New Roman" w:eastAsia="Times New Roman" w:hAnsi="Times New Roman" w:cs="Times New Roman"/>
          <w:sz w:val="26"/>
          <w:szCs w:val="26"/>
          <w:lang w:eastAsia="ru-RU"/>
        </w:rPr>
        <w:t>Хранить и переносить петарды надо только в упаковке! Не носите петарды в карманах!</w:t>
      </w:r>
    </w:p>
    <w:p w:rsidR="00AB5D5B" w:rsidRPr="00AB5D5B" w:rsidRDefault="00AB5D5B" w:rsidP="00AB5D5B">
      <w:pPr>
        <w:numPr>
          <w:ilvl w:val="0"/>
          <w:numId w:val="1"/>
        </w:numPr>
        <w:shd w:val="clear" w:color="auto" w:fill="FFFFFF"/>
        <w:spacing w:after="0" w:line="240" w:lineRule="auto"/>
        <w:ind w:left="493" w:hanging="35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5D5B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Возьмите с собой небольшой переносной огнетушитель или большую ёмкость с водой. Они пригодятся для того, чтобы погасить отработанные заряды или тлеющие элементы после запуска салюта.</w:t>
      </w:r>
    </w:p>
    <w:p w:rsidR="00AB5D5B" w:rsidRPr="00AB5D5B" w:rsidRDefault="00AB5D5B" w:rsidP="00AB5D5B">
      <w:pPr>
        <w:numPr>
          <w:ilvl w:val="0"/>
          <w:numId w:val="1"/>
        </w:numPr>
        <w:shd w:val="clear" w:color="auto" w:fill="FFFFFF"/>
        <w:spacing w:after="120" w:line="240" w:lineRule="auto"/>
        <w:ind w:left="49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5D5B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запускайте пиротехнику, находясь в состоянии алкогольного опьянения.</w:t>
      </w:r>
    </w:p>
    <w:p w:rsidR="00C20F86" w:rsidRPr="00AB5D5B" w:rsidRDefault="00AB5D5B" w:rsidP="00AB5D5B">
      <w:pPr>
        <w:shd w:val="clear" w:color="auto" w:fill="FFFFFF"/>
        <w:spacing w:after="120" w:line="240" w:lineRule="auto"/>
        <w:jc w:val="center"/>
        <w:rPr>
          <w:rFonts w:ascii="Times New Roman" w:hAnsi="Times New Roman" w:cs="Times New Roman"/>
        </w:rPr>
      </w:pPr>
      <w:r w:rsidRPr="00AB5D5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Соблюдение этих несложных правил позволит избежать неприятностей при запуске пиротехники.</w:t>
      </w:r>
    </w:p>
    <w:sectPr w:rsidR="00C20F86" w:rsidRPr="00AB5D5B" w:rsidSect="00AB5D5B">
      <w:pgSz w:w="11906" w:h="16838"/>
      <w:pgMar w:top="567" w:right="566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D6407"/>
    <w:multiLevelType w:val="multilevel"/>
    <w:tmpl w:val="73807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5D5B"/>
    <w:rsid w:val="002C2D6A"/>
    <w:rsid w:val="00733924"/>
    <w:rsid w:val="00AB5D5B"/>
    <w:rsid w:val="00C20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9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5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0599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74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88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user15</cp:lastModifiedBy>
  <cp:revision>2</cp:revision>
  <dcterms:created xsi:type="dcterms:W3CDTF">2020-12-03T10:24:00Z</dcterms:created>
  <dcterms:modified xsi:type="dcterms:W3CDTF">2020-12-03T10:59:00Z</dcterms:modified>
</cp:coreProperties>
</file>